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1" w:rsidRPr="00014C71" w:rsidRDefault="002B1A1F" w:rsidP="0001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учебный график на 2022-2023 учебный год.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C71">
        <w:rPr>
          <w:rFonts w:ascii="Times New Roman" w:hAnsi="Times New Roman" w:cs="Times New Roman"/>
          <w:sz w:val="28"/>
          <w:szCs w:val="28"/>
        </w:rPr>
        <w:t>Годовой календарный учебный график является локальным нормативн</w:t>
      </w:r>
      <w:r w:rsidR="002B1A1F">
        <w:rPr>
          <w:rFonts w:ascii="Times New Roman" w:hAnsi="Times New Roman" w:cs="Times New Roman"/>
          <w:sz w:val="28"/>
          <w:szCs w:val="28"/>
        </w:rPr>
        <w:t xml:space="preserve">ым документом, регламентирующим </w:t>
      </w:r>
      <w:r w:rsidRPr="00014C71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в 2022-2023 учебном </w:t>
      </w:r>
      <w:r w:rsidR="002B1A1F">
        <w:rPr>
          <w:rFonts w:ascii="Times New Roman" w:hAnsi="Times New Roman" w:cs="Times New Roman"/>
          <w:sz w:val="28"/>
          <w:szCs w:val="28"/>
        </w:rPr>
        <w:t xml:space="preserve">году в муниципальном дошкольном </w:t>
      </w:r>
      <w:r w:rsidRPr="00014C71">
        <w:rPr>
          <w:rFonts w:ascii="Times New Roman" w:hAnsi="Times New Roman" w:cs="Times New Roman"/>
          <w:sz w:val="28"/>
          <w:szCs w:val="28"/>
        </w:rPr>
        <w:t xml:space="preserve">образовательном бюджетном учреждении </w:t>
      </w:r>
      <w:r>
        <w:rPr>
          <w:rFonts w:ascii="Times New Roman" w:hAnsi="Times New Roman" w:cs="Times New Roman"/>
          <w:sz w:val="28"/>
          <w:szCs w:val="28"/>
        </w:rPr>
        <w:t>дошкольной группы Дашковской ОШ – филиал МБОУ «Окская СШ»</w:t>
      </w:r>
      <w:proofErr w:type="gramEnd"/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014C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C71">
        <w:rPr>
          <w:rFonts w:ascii="Times New Roman" w:hAnsi="Times New Roman" w:cs="Times New Roman"/>
          <w:sz w:val="28"/>
          <w:szCs w:val="28"/>
        </w:rPr>
        <w:t>: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№273 – ФЗ (ред.31.07.2020) «Об образовании 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</w:t>
      </w:r>
      <w:r w:rsidRPr="00014C71">
        <w:rPr>
          <w:rFonts w:ascii="Times New Roman" w:hAnsi="Times New Roman" w:cs="Times New Roman"/>
          <w:sz w:val="28"/>
          <w:szCs w:val="28"/>
        </w:rPr>
        <w:t>Федерации» (с изм. и доп., вступ. в силу с 01.09.2020).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- Федеральным законом от 31 июля 2020 года №304-ФЗ «О внесении из</w:t>
      </w:r>
      <w:r>
        <w:rPr>
          <w:rFonts w:ascii="Times New Roman" w:hAnsi="Times New Roman" w:cs="Times New Roman"/>
          <w:sz w:val="28"/>
          <w:szCs w:val="28"/>
        </w:rPr>
        <w:t xml:space="preserve">менений в Федеральный закон «Об </w:t>
      </w:r>
      <w:r w:rsidRPr="00014C71">
        <w:rPr>
          <w:rFonts w:ascii="Times New Roman" w:hAnsi="Times New Roman" w:cs="Times New Roman"/>
          <w:sz w:val="28"/>
          <w:szCs w:val="28"/>
        </w:rPr>
        <w:t>образовании в Российской Федерации» по вопросам воспитания обучающихся».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-Приказом Министерства просвещения РФ от 31 июля 2020 г. №373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организации и </w:t>
      </w:r>
      <w:r w:rsidRPr="00014C71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основным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 программам – образовательным </w:t>
      </w:r>
      <w:r w:rsidRPr="00014C71">
        <w:rPr>
          <w:rFonts w:ascii="Times New Roman" w:hAnsi="Times New Roman" w:cs="Times New Roman"/>
          <w:sz w:val="28"/>
          <w:szCs w:val="28"/>
        </w:rPr>
        <w:t>программам дошкольного образования».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-Приказом Министерства просвещения РФ от 15 мая 2020 г. №236 «Об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14C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4C7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4C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4C71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организации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, отдыха </w:t>
      </w:r>
      <w:r w:rsidRPr="00014C71">
        <w:rPr>
          <w:rFonts w:ascii="Times New Roman" w:hAnsi="Times New Roman" w:cs="Times New Roman"/>
          <w:sz w:val="28"/>
          <w:szCs w:val="28"/>
        </w:rPr>
        <w:t>и оздоровления детей и молодежи».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-СанПиН 1.2.3685-21 «Гигиенические нормативы и требования к обеспечению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и (или) безвредности </w:t>
      </w:r>
      <w:r w:rsidRPr="00014C71">
        <w:rPr>
          <w:rFonts w:ascii="Times New Roman" w:hAnsi="Times New Roman" w:cs="Times New Roman"/>
          <w:sz w:val="28"/>
          <w:szCs w:val="28"/>
        </w:rPr>
        <w:t>для человека факторов среды обитания» (постановление Главного государственного врача РФ от 28.01.2021 г. «2).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(утв. Приказом </w:t>
      </w:r>
      <w:r w:rsidRPr="00014C71">
        <w:rPr>
          <w:rFonts w:ascii="Times New Roman" w:hAnsi="Times New Roman" w:cs="Times New Roman"/>
          <w:sz w:val="28"/>
          <w:szCs w:val="28"/>
        </w:rPr>
        <w:t>Министерства образования и науки РФ от 1 октября 2013 г. №1155).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lastRenderedPageBreak/>
        <w:t>-Примерная основная образовательная программа дошкольного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014C71"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 по общему образованию (протокол от 20 мая 2015 г. №2/15).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образования;</w:t>
      </w:r>
    </w:p>
    <w:p w:rsidR="008E5F1F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 xml:space="preserve">-Устав </w:t>
      </w:r>
      <w:proofErr w:type="gramStart"/>
      <w:r w:rsidRPr="00014C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14C7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бюджетного учреждение</w:t>
      </w:r>
      <w:r>
        <w:rPr>
          <w:rFonts w:ascii="Times New Roman" w:hAnsi="Times New Roman" w:cs="Times New Roman"/>
          <w:sz w:val="28"/>
          <w:szCs w:val="28"/>
        </w:rPr>
        <w:t xml:space="preserve"> МБОУ «Окская СШ» - филиал Дашковская ОШ дошкольная группа.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 xml:space="preserve">В Муниципальном дошкольном образовательном бюджетном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Дашковской ОШ  насчитывается 2 возрастных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разделены на подгруппы.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одна группа младшая (с 3 до 5</w:t>
      </w:r>
      <w:r w:rsidRPr="00014C71">
        <w:rPr>
          <w:rFonts w:ascii="Times New Roman" w:hAnsi="Times New Roman" w:cs="Times New Roman"/>
          <w:sz w:val="28"/>
          <w:szCs w:val="28"/>
        </w:rPr>
        <w:t xml:space="preserve"> лет), </w:t>
      </w:r>
      <w:r>
        <w:rPr>
          <w:rFonts w:ascii="Times New Roman" w:hAnsi="Times New Roman" w:cs="Times New Roman"/>
          <w:sz w:val="28"/>
          <w:szCs w:val="28"/>
        </w:rPr>
        <w:t>одна старшая группа (с 5 до 7 лет).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разрабатывается ежегодно, обсуждает</w:t>
      </w:r>
      <w:r>
        <w:rPr>
          <w:rFonts w:ascii="Times New Roman" w:hAnsi="Times New Roman" w:cs="Times New Roman"/>
          <w:sz w:val="28"/>
          <w:szCs w:val="28"/>
        </w:rPr>
        <w:t xml:space="preserve">ся и принимается Педагогическим </w:t>
      </w:r>
      <w:r w:rsidRPr="00014C71">
        <w:rPr>
          <w:rFonts w:ascii="Times New Roman" w:hAnsi="Times New Roman" w:cs="Times New Roman"/>
          <w:sz w:val="28"/>
          <w:szCs w:val="28"/>
        </w:rPr>
        <w:t>Советом и утверждается приказом заведующего ДОУ до начала учебного года. Вс</w:t>
      </w:r>
      <w:r>
        <w:rPr>
          <w:rFonts w:ascii="Times New Roman" w:hAnsi="Times New Roman" w:cs="Times New Roman"/>
          <w:sz w:val="28"/>
          <w:szCs w:val="28"/>
        </w:rPr>
        <w:t xml:space="preserve">е изменения, вносимые в годовой </w:t>
      </w:r>
      <w:r w:rsidRPr="00014C71">
        <w:rPr>
          <w:rFonts w:ascii="Times New Roman" w:hAnsi="Times New Roman" w:cs="Times New Roman"/>
          <w:sz w:val="28"/>
          <w:szCs w:val="28"/>
        </w:rPr>
        <w:t xml:space="preserve">календарный учебный график, утверждаются приказом </w:t>
      </w:r>
      <w:proofErr w:type="gramStart"/>
      <w:r w:rsidRPr="00014C71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014C7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Дашковской ОШ – филиала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возрастные психофизические особенности воспитанников ДОУ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и отвечает требованиям охраны их жизни и здоровья детей.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Праздники для воспитанников в течени</w:t>
      </w:r>
      <w:proofErr w:type="gramStart"/>
      <w:r w:rsidRPr="00014C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4C71">
        <w:rPr>
          <w:rFonts w:ascii="Times New Roman" w:hAnsi="Times New Roman" w:cs="Times New Roman"/>
          <w:sz w:val="28"/>
          <w:szCs w:val="28"/>
        </w:rPr>
        <w:t xml:space="preserve"> учебного года планируются в соответствии с Годовым планом работы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ДОУ на учебный год и с учетом плана программы воспитания.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 xml:space="preserve">Образовательная работа в летний оздоровительный период планируется в соответствии с планом работы </w:t>
      </w:r>
      <w:proofErr w:type="gramStart"/>
      <w:r w:rsidRPr="00014C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летний период.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следующие сведения: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1. Режим работы ДОУ;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2. Праздничные дни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3. Продолжительность учебного года, количество недель в учебном году;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4. Продолжительность НОД;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5. Максимально допустимый объём недельной образовательной нагрузки</w:t>
      </w:r>
    </w:p>
    <w:p w:rsidR="00014C71" w:rsidRP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6. Мониторинг;</w:t>
      </w:r>
    </w:p>
    <w:p w:rsidR="00014C71" w:rsidRDefault="00014C71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C71">
        <w:rPr>
          <w:rFonts w:ascii="Times New Roman" w:hAnsi="Times New Roman" w:cs="Times New Roman"/>
          <w:sz w:val="28"/>
          <w:szCs w:val="28"/>
        </w:rPr>
        <w:t>7. Летний оздоровительный период (каникулы)</w:t>
      </w:r>
    </w:p>
    <w:p w:rsidR="002B1A1F" w:rsidRDefault="002B1A1F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559"/>
        <w:gridCol w:w="1559"/>
        <w:gridCol w:w="1525"/>
      </w:tblGrid>
      <w:tr w:rsidR="002B1A1F" w:rsidRPr="002308F6" w:rsidTr="002B1A1F">
        <w:tc>
          <w:tcPr>
            <w:tcW w:w="3970" w:type="dxa"/>
            <w:vMerge w:val="restart"/>
          </w:tcPr>
          <w:p w:rsidR="002B1A1F" w:rsidRPr="002308F6" w:rsidRDefault="002B1A1F" w:rsidP="002B1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44" w:type="dxa"/>
            <w:gridSpan w:val="4"/>
          </w:tcPr>
          <w:p w:rsidR="002B1A1F" w:rsidRPr="002308F6" w:rsidRDefault="002B1A1F" w:rsidP="002B1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2B1A1F" w:rsidRPr="002308F6" w:rsidTr="002B1A1F">
        <w:tc>
          <w:tcPr>
            <w:tcW w:w="3970" w:type="dxa"/>
            <w:vMerge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(3-4 года)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(4-5 лет)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1525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(6-7 лет)</w:t>
            </w:r>
          </w:p>
        </w:tc>
      </w:tr>
      <w:tr w:rsidR="002B1A1F" w:rsidRPr="002308F6" w:rsidTr="002B1A1F">
        <w:tc>
          <w:tcPr>
            <w:tcW w:w="3970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701" w:type="dxa"/>
          </w:tcPr>
          <w:p w:rsidR="002B1A1F" w:rsidRPr="002308F6" w:rsidRDefault="002B1A1F" w:rsidP="002B1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1A1F" w:rsidRPr="002308F6" w:rsidRDefault="002B1A1F" w:rsidP="002B1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1A1F" w:rsidRPr="002308F6" w:rsidRDefault="002B1A1F" w:rsidP="002B1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B1A1F" w:rsidRPr="002308F6" w:rsidRDefault="002B1A1F" w:rsidP="002B1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A1F" w:rsidRPr="002308F6" w:rsidTr="002B1A1F">
        <w:tc>
          <w:tcPr>
            <w:tcW w:w="3970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1701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1525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2B1A1F" w:rsidRPr="002308F6" w:rsidTr="002B1A1F">
        <w:tc>
          <w:tcPr>
            <w:tcW w:w="3970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1525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2B1A1F" w:rsidRPr="002308F6" w:rsidTr="002B1A1F">
        <w:tc>
          <w:tcPr>
            <w:tcW w:w="3970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525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2B1A1F" w:rsidRPr="002308F6" w:rsidTr="002B1A1F">
        <w:tc>
          <w:tcPr>
            <w:tcW w:w="3970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1701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525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2B1A1F" w:rsidRPr="002308F6" w:rsidTr="002B1A1F">
        <w:tc>
          <w:tcPr>
            <w:tcW w:w="3970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объём недельный образовательной нагрузки</w:t>
            </w:r>
          </w:p>
        </w:tc>
        <w:tc>
          <w:tcPr>
            <w:tcW w:w="1701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3 часа 20 минут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6 часов 15 минут</w:t>
            </w:r>
          </w:p>
        </w:tc>
        <w:tc>
          <w:tcPr>
            <w:tcW w:w="1525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7 часов 30 минут</w:t>
            </w:r>
          </w:p>
        </w:tc>
      </w:tr>
      <w:tr w:rsidR="002B1A1F" w:rsidRPr="002308F6" w:rsidTr="002B1A1F">
        <w:tc>
          <w:tcPr>
            <w:tcW w:w="3970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701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сентября </w:t>
            </w:r>
            <w:proofErr w:type="gramStart"/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первичный, 11 дней) 3-4 неделя апреля ( итоговый, 14 дней)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сентября </w:t>
            </w:r>
            <w:proofErr w:type="gramStart"/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первичный, 11 дней) 3-4 неделя апреля ( итоговый, 14 дней)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сентября </w:t>
            </w:r>
            <w:proofErr w:type="gramStart"/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первичный, 11 дней) 3-4 неделя апреля ( итоговый, 14 дней)</w:t>
            </w:r>
          </w:p>
        </w:tc>
        <w:tc>
          <w:tcPr>
            <w:tcW w:w="1525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сентября </w:t>
            </w:r>
            <w:proofErr w:type="gramStart"/>
            <w:r w:rsidRPr="002308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первичный, 11 дней) 3-4 неделя апреля ( итоговый, 14 дней)</w:t>
            </w:r>
          </w:p>
        </w:tc>
      </w:tr>
      <w:tr w:rsidR="002B1A1F" w:rsidRPr="002308F6" w:rsidTr="002B1A1F">
        <w:tc>
          <w:tcPr>
            <w:tcW w:w="3970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 (каникулы)</w:t>
            </w:r>
          </w:p>
        </w:tc>
        <w:tc>
          <w:tcPr>
            <w:tcW w:w="1701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01.06.-31.08.2023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01.06.-31.08.2023</w:t>
            </w:r>
          </w:p>
        </w:tc>
        <w:tc>
          <w:tcPr>
            <w:tcW w:w="1559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01.06.-31.08.</w:t>
            </w:r>
            <w:bookmarkStart w:id="0" w:name="_GoBack"/>
            <w:bookmarkEnd w:id="0"/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25" w:type="dxa"/>
          </w:tcPr>
          <w:p w:rsidR="002B1A1F" w:rsidRPr="002308F6" w:rsidRDefault="002B1A1F" w:rsidP="00014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6">
              <w:rPr>
                <w:rFonts w:ascii="Times New Roman" w:hAnsi="Times New Roman" w:cs="Times New Roman"/>
                <w:sz w:val="24"/>
                <w:szCs w:val="24"/>
              </w:rPr>
              <w:t>01.06.-31.08.2023</w:t>
            </w:r>
          </w:p>
        </w:tc>
      </w:tr>
    </w:tbl>
    <w:p w:rsidR="002B1A1F" w:rsidRPr="002950C6" w:rsidRDefault="002B1A1F" w:rsidP="002B1A1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Образовательные события на 2022-2023 учебный год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6379"/>
      </w:tblGrid>
      <w:tr w:rsidR="002B1A1F" w:rsidRPr="008604A8" w:rsidTr="00380FB2">
        <w:trPr>
          <w:trHeight w:val="326"/>
        </w:trPr>
        <w:tc>
          <w:tcPr>
            <w:tcW w:w="2977" w:type="dxa"/>
            <w:gridSpan w:val="2"/>
            <w:vAlign w:val="center"/>
          </w:tcPr>
          <w:p w:rsidR="002B1A1F" w:rsidRPr="008604A8" w:rsidRDefault="002B1A1F" w:rsidP="00380FB2">
            <w:pPr>
              <w:spacing w:before="2" w:line="304" w:lineRule="exact"/>
              <w:ind w:left="1090" w:right="10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379" w:type="dxa"/>
            <w:vMerge w:val="restart"/>
            <w:vAlign w:val="center"/>
          </w:tcPr>
          <w:p w:rsidR="002B1A1F" w:rsidRPr="008604A8" w:rsidRDefault="002B1A1F" w:rsidP="00380FB2">
            <w:pPr>
              <w:spacing w:before="2" w:line="304" w:lineRule="exact"/>
              <w:ind w:left="1750" w:firstLine="8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Событие</w:t>
            </w:r>
          </w:p>
        </w:tc>
      </w:tr>
      <w:tr w:rsidR="002B1A1F" w:rsidRPr="008604A8" w:rsidTr="00380FB2">
        <w:trPr>
          <w:trHeight w:val="328"/>
        </w:trPr>
        <w:tc>
          <w:tcPr>
            <w:tcW w:w="1701" w:type="dxa"/>
            <w:vAlign w:val="center"/>
          </w:tcPr>
          <w:p w:rsidR="002B1A1F" w:rsidRPr="008604A8" w:rsidRDefault="002B1A1F" w:rsidP="00380FB2">
            <w:pPr>
              <w:spacing w:before="2" w:line="306" w:lineRule="exact"/>
              <w:ind w:left="221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before="2" w:line="306" w:lineRule="exact"/>
              <w:ind w:left="218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6379" w:type="dxa"/>
            <w:vMerge/>
            <w:vAlign w:val="center"/>
          </w:tcPr>
          <w:p w:rsidR="002B1A1F" w:rsidRPr="008604A8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A1F" w:rsidRPr="008604A8" w:rsidTr="00380FB2">
        <w:trPr>
          <w:trHeight w:val="325"/>
        </w:trPr>
        <w:tc>
          <w:tcPr>
            <w:tcW w:w="1701" w:type="dxa"/>
            <w:vAlign w:val="center"/>
          </w:tcPr>
          <w:p w:rsidR="002B1A1F" w:rsidRPr="008604A8" w:rsidRDefault="002B1A1F" w:rsidP="00380FB2">
            <w:pPr>
              <w:spacing w:before="2" w:line="304" w:lineRule="exact"/>
              <w:ind w:left="221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</w:tc>
      </w:tr>
      <w:tr w:rsidR="002B1A1F" w:rsidRPr="008604A8" w:rsidTr="00380FB2">
        <w:trPr>
          <w:trHeight w:val="325"/>
        </w:trPr>
        <w:tc>
          <w:tcPr>
            <w:tcW w:w="1701" w:type="dxa"/>
            <w:vMerge w:val="restart"/>
            <w:vAlign w:val="center"/>
          </w:tcPr>
          <w:p w:rsidR="002B1A1F" w:rsidRPr="008604A8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219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2B1A1F" w:rsidRPr="008604A8" w:rsidTr="00380FB2">
        <w:trPr>
          <w:trHeight w:val="328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2B1A1F" w:rsidRPr="008604A8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08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2B1A1F" w:rsidRPr="008604A8" w:rsidTr="00380FB2">
        <w:trPr>
          <w:trHeight w:val="325"/>
        </w:trPr>
        <w:tc>
          <w:tcPr>
            <w:tcW w:w="1701" w:type="dxa"/>
            <w:vAlign w:val="center"/>
          </w:tcPr>
          <w:p w:rsidR="002B1A1F" w:rsidRPr="008604A8" w:rsidRDefault="002B1A1F" w:rsidP="00380FB2">
            <w:pPr>
              <w:spacing w:before="2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  <w:proofErr w:type="spellEnd"/>
          </w:p>
        </w:tc>
      </w:tr>
      <w:tr w:rsidR="002B1A1F" w:rsidRPr="008604A8" w:rsidTr="00380FB2">
        <w:trPr>
          <w:trHeight w:val="328"/>
        </w:trPr>
        <w:tc>
          <w:tcPr>
            <w:tcW w:w="1701" w:type="dxa"/>
            <w:vMerge w:val="restart"/>
            <w:vAlign w:val="center"/>
          </w:tcPr>
          <w:p w:rsidR="002B1A1F" w:rsidRPr="008604A8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0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0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</w:tr>
      <w:tr w:rsidR="002B1A1F" w:rsidRPr="008604A8" w:rsidTr="00380FB2">
        <w:trPr>
          <w:trHeight w:val="32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2B1A1F" w:rsidRPr="008604A8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2B1A1F" w:rsidRPr="008604A8" w:rsidTr="00380FB2">
        <w:trPr>
          <w:trHeight w:val="97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2B1A1F" w:rsidRPr="008604A8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ind w:left="106" w:right="9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урок «Экология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proofErr w:type="gramEnd"/>
          </w:p>
          <w:p w:rsidR="002B1A1F" w:rsidRPr="008604A8" w:rsidRDefault="002B1A1F" w:rsidP="00380FB2">
            <w:pPr>
              <w:spacing w:before="4"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Ярче</w:t>
            </w:r>
            <w:r w:rsidRPr="00295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B1A1F" w:rsidRPr="008604A8" w:rsidTr="00380FB2">
        <w:trPr>
          <w:trHeight w:val="32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2B1A1F" w:rsidRPr="00B13C94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proofErr w:type="spellEnd"/>
          </w:p>
        </w:tc>
      </w:tr>
      <w:tr w:rsidR="002B1A1F" w:rsidRPr="008604A8" w:rsidTr="00380FB2">
        <w:trPr>
          <w:trHeight w:val="65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2B1A1F" w:rsidRPr="008604A8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безопасности</w:t>
            </w:r>
          </w:p>
          <w:p w:rsidR="002B1A1F" w:rsidRPr="008604A8" w:rsidRDefault="002B1A1F" w:rsidP="00380FB2">
            <w:pPr>
              <w:spacing w:before="2"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</w:tr>
      <w:tr w:rsidR="002B1A1F" w:rsidRPr="008604A8" w:rsidTr="00380FB2">
        <w:trPr>
          <w:trHeight w:val="647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2B1A1F" w:rsidRPr="008604A8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B1A1F" w:rsidRPr="008604A8" w:rsidRDefault="002B1A1F" w:rsidP="00380FB2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22" w:lineRule="exact"/>
              <w:ind w:left="10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125-летие со дня рождения великого русского поэта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Александровича Есенина</w:t>
            </w:r>
          </w:p>
        </w:tc>
      </w:tr>
      <w:tr w:rsidR="002B1A1F" w:rsidRPr="008604A8" w:rsidTr="00380FB2">
        <w:trPr>
          <w:trHeight w:val="328"/>
        </w:trPr>
        <w:tc>
          <w:tcPr>
            <w:tcW w:w="1701" w:type="dxa"/>
            <w:vAlign w:val="center"/>
          </w:tcPr>
          <w:p w:rsidR="002B1A1F" w:rsidRPr="008604A8" w:rsidRDefault="002B1A1F" w:rsidP="00380FB2">
            <w:pPr>
              <w:spacing w:before="5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  <w:vAlign w:val="center"/>
          </w:tcPr>
          <w:p w:rsidR="002B1A1F" w:rsidRPr="00CA61B0" w:rsidRDefault="002B1A1F" w:rsidP="00380FB2">
            <w:pPr>
              <w:spacing w:line="30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9" w:type="dxa"/>
            <w:vAlign w:val="center"/>
          </w:tcPr>
          <w:p w:rsidR="002B1A1F" w:rsidRPr="008604A8" w:rsidRDefault="002B1A1F" w:rsidP="00380FB2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(4ноября)</w:t>
            </w:r>
          </w:p>
        </w:tc>
      </w:tr>
      <w:tr w:rsidR="002B1A1F" w:rsidRPr="008604A8" w:rsidTr="00380FB2">
        <w:trPr>
          <w:trHeight w:val="325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B1A1F" w:rsidRPr="008604A8" w:rsidRDefault="002B1A1F" w:rsidP="0038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B1A1F" w:rsidRPr="00CA61B0" w:rsidRDefault="002B1A1F" w:rsidP="00380FB2">
            <w:pPr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2B1A1F" w:rsidRPr="008604A8" w:rsidRDefault="002B1A1F" w:rsidP="00380FB2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(22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России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216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неизвестно</w:t>
            </w:r>
            <w:r>
              <w:rPr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солдата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добровольца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CA61B0" w:rsidRDefault="002B1A1F" w:rsidP="00380FB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proofErr w:type="gramStart"/>
            <w:r w:rsidRPr="00F954D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конституции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Российской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Федерации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(12</w:t>
            </w:r>
            <w:proofErr w:type="gramEnd"/>
          </w:p>
          <w:p w:rsidR="002B1A1F" w:rsidRPr="00F954DC" w:rsidRDefault="002B1A1F" w:rsidP="00380FB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декабря)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16" w:lineRule="exact"/>
              <w:ind w:left="220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CA61B0" w:rsidRDefault="002B1A1F" w:rsidP="00380FB2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CA61B0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1B0">
              <w:rPr>
                <w:sz w:val="24"/>
                <w:szCs w:val="24"/>
                <w:lang w:val="ru-RU"/>
              </w:rPr>
              <w:t>полного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1B0">
              <w:rPr>
                <w:sz w:val="24"/>
                <w:szCs w:val="24"/>
                <w:lang w:val="ru-RU"/>
              </w:rPr>
              <w:t>освобождения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1B0">
              <w:rPr>
                <w:sz w:val="24"/>
                <w:szCs w:val="24"/>
                <w:lang w:val="ru-RU"/>
              </w:rPr>
              <w:t>Ленинграда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61B0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2B1A1F" w:rsidRPr="00FF5E24" w:rsidRDefault="002B1A1F" w:rsidP="00380FB2">
            <w:pPr>
              <w:pStyle w:val="TableParagraph"/>
              <w:spacing w:before="2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F5E24">
              <w:rPr>
                <w:sz w:val="24"/>
                <w:szCs w:val="24"/>
                <w:lang w:val="ru-RU"/>
              </w:rPr>
              <w:t>Фашистской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5E24">
              <w:rPr>
                <w:sz w:val="24"/>
                <w:szCs w:val="24"/>
                <w:lang w:val="ru-RU"/>
              </w:rPr>
              <w:t>блокады(1944г.)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217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российской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науки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памяти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россиянах,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исполнявших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служебный</w:t>
            </w:r>
          </w:p>
          <w:p w:rsidR="002B1A1F" w:rsidRPr="00F705B0" w:rsidRDefault="002B1A1F" w:rsidP="00380FB2">
            <w:pPr>
              <w:pStyle w:val="TableParagraph"/>
              <w:spacing w:before="2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Долг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05B0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05B0">
              <w:rPr>
                <w:sz w:val="24"/>
                <w:szCs w:val="24"/>
                <w:lang w:val="ru-RU"/>
              </w:rPr>
              <w:t>пределами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05B0">
              <w:rPr>
                <w:sz w:val="24"/>
                <w:szCs w:val="24"/>
                <w:lang w:val="ru-RU"/>
              </w:rPr>
              <w:t>Отечества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705B0" w:rsidRDefault="002B1A1F" w:rsidP="00380F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защитника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Отечества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9" w:lineRule="exact"/>
              <w:ind w:left="215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9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Всемирный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2308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гражданской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обороны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женский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0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воссоединения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Крыма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23-29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08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Всероссийская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неделя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детской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юношеской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книги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23-29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Всероссийская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неделя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музыки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</w:p>
          <w:p w:rsidR="002B1A1F" w:rsidRPr="00F705B0" w:rsidRDefault="002B1A1F" w:rsidP="00380FB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юношества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19" w:lineRule="exact"/>
              <w:ind w:left="220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14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14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космонавтики.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Гагаринский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урок</w:t>
            </w:r>
          </w:p>
          <w:p w:rsidR="002B1A1F" w:rsidRPr="00F954DC" w:rsidRDefault="002B1A1F" w:rsidP="00380FB2">
            <w:pPr>
              <w:pStyle w:val="TableParagraph"/>
              <w:spacing w:before="4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«Космос–это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мы»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0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пожарной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охраны.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19" w:lineRule="exact"/>
              <w:ind w:left="217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CA61B0" w:rsidRDefault="002B1A1F" w:rsidP="00380FB2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14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Победы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советского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народа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54DC"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Великой</w:t>
            </w:r>
          </w:p>
          <w:p w:rsidR="002B1A1F" w:rsidRPr="00F705B0" w:rsidRDefault="002B1A1F" w:rsidP="00380FB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proofErr w:type="gramStart"/>
            <w:r w:rsidRPr="00F705B0">
              <w:rPr>
                <w:sz w:val="24"/>
                <w:szCs w:val="24"/>
                <w:lang w:val="ru-RU"/>
              </w:rPr>
              <w:t>Отечественной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705B0">
              <w:rPr>
                <w:sz w:val="24"/>
                <w:szCs w:val="24"/>
                <w:lang w:val="ru-RU"/>
              </w:rPr>
              <w:t>войне1941-1945 годов(9 мая)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705B0" w:rsidRDefault="002B1A1F" w:rsidP="00380F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семьи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218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защиты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детей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proofErr w:type="gramStart"/>
            <w:r w:rsidRPr="00F954D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русского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языка-Пушкинский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России(6</w:t>
            </w:r>
            <w:proofErr w:type="gramEnd"/>
          </w:p>
          <w:p w:rsidR="002B1A1F" w:rsidRPr="00F705B0" w:rsidRDefault="002B1A1F" w:rsidP="00380FB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июня)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705B0" w:rsidRDefault="002B1A1F" w:rsidP="00380F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Всемирный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окружающей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среды</w:t>
            </w:r>
            <w:proofErr w:type="spellEnd"/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России</w:t>
            </w:r>
            <w:proofErr w:type="spellEnd"/>
            <w:r w:rsidRPr="002950C6">
              <w:rPr>
                <w:sz w:val="24"/>
                <w:szCs w:val="24"/>
              </w:rPr>
              <w:t>(12июня)</w:t>
            </w:r>
          </w:p>
        </w:tc>
      </w:tr>
      <w:tr w:rsidR="002B1A1F" w:rsidTr="0038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2950C6" w:rsidRDefault="002B1A1F" w:rsidP="00380FB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1F" w:rsidRPr="00F954DC" w:rsidRDefault="002B1A1F" w:rsidP="00380FB2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памяти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 xml:space="preserve">скорби </w:t>
            </w:r>
            <w:proofErr w:type="gramStart"/>
            <w:r>
              <w:rPr>
                <w:sz w:val="24"/>
                <w:szCs w:val="24"/>
                <w:lang w:val="ru-RU"/>
              </w:rPr>
              <w:t>–</w:t>
            </w:r>
            <w:r w:rsidRPr="00F954DC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954DC">
              <w:rPr>
                <w:sz w:val="24"/>
                <w:szCs w:val="24"/>
                <w:lang w:val="ru-RU"/>
              </w:rPr>
              <w:t>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начала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Великой</w:t>
            </w:r>
          </w:p>
          <w:p w:rsidR="002B1A1F" w:rsidRPr="00F705B0" w:rsidRDefault="002B1A1F" w:rsidP="00380FB2">
            <w:pPr>
              <w:pStyle w:val="TableParagraph"/>
              <w:spacing w:before="2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Отечественной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05B0">
              <w:rPr>
                <w:sz w:val="24"/>
                <w:szCs w:val="24"/>
                <w:lang w:val="ru-RU"/>
              </w:rPr>
              <w:t>войны</w:t>
            </w:r>
          </w:p>
        </w:tc>
      </w:tr>
    </w:tbl>
    <w:p w:rsidR="002B1A1F" w:rsidRDefault="002B1A1F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A1F" w:rsidRPr="00014C71" w:rsidRDefault="002B1A1F" w:rsidP="00014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1A1F" w:rsidRPr="0001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1"/>
    <w:rsid w:val="00014C71"/>
    <w:rsid w:val="002308F6"/>
    <w:rsid w:val="002B1A1F"/>
    <w:rsid w:val="008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1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1A1F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1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1A1F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2022-11-09T05:45:00Z</dcterms:created>
  <dcterms:modified xsi:type="dcterms:W3CDTF">2022-11-09T06:22:00Z</dcterms:modified>
</cp:coreProperties>
</file>